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5-40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0067-01-2023-010105-62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21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 Сургут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</w:t>
      </w:r>
      <w:r>
        <w:rPr>
          <w:rFonts w:ascii="Times New Roman" w:eastAsia="Times New Roman" w:hAnsi="Times New Roman" w:cs="Times New Roman"/>
          <w:sz w:val="26"/>
          <w:szCs w:val="26"/>
        </w:rPr>
        <w:t>ургут, ул. Гагарина д.9 каб.402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ст.12.26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4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4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Style w:val="cat-UserDefinedgrp-4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ул. </w:t>
      </w:r>
      <w:r>
        <w:rPr>
          <w:rStyle w:val="cat-UserDefinedgrp-4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5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 наказуемого деяния, чем нарушил п.2.3.2 ПДД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4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Е.П.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34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ПК </w:t>
      </w:r>
      <w:r>
        <w:rPr>
          <w:rStyle w:val="cat-UserDefinedgrp-52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5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ИДПС ОБ ДПС Г</w:t>
      </w:r>
      <w:r>
        <w:rPr>
          <w:rFonts w:ascii="Times New Roman" w:eastAsia="Times New Roman" w:hAnsi="Times New Roman" w:cs="Times New Roman"/>
          <w:sz w:val="26"/>
          <w:szCs w:val="26"/>
        </w:rPr>
        <w:t>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УМВД России по г. Сургуту, </w:t>
      </w:r>
      <w:r>
        <w:rPr>
          <w:rStyle w:val="cat-UserDefinedgrp-59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55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51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управлением которого 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Егоров </w:t>
      </w:r>
      <w:r>
        <w:rPr>
          <w:rStyle w:val="cat-UserDefinedgrp-46rplc-5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 признаками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направлении на медицинское освидетельствование 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НП </w:t>
      </w:r>
      <w:r>
        <w:rPr>
          <w:rStyle w:val="cat-UserDefinedgrp-35rplc-6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6rplc-6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которого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46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на медицинское освидетельствование на состояние опьянения в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Госавтоинспекции </w:t>
      </w:r>
      <w:r>
        <w:rPr>
          <w:rFonts w:ascii="Times New Roman" w:eastAsia="Times New Roman" w:hAnsi="Times New Roman" w:cs="Times New Roman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sz w:val="26"/>
          <w:szCs w:val="26"/>
        </w:rPr>
        <w:t>ВД России по г. Сургуту от 22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судом исследованы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привлечении к административной ответственности.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6rplc-6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свое подтверждение.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 для отстранения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6rplc-7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управления транспортным средством, его освидетельствования на состояние опьянения явилось наличие достаточных оснований полагать, что он находится в состоянии опьянения: что согласуется с п.3 Правил освидетельствования лица, которое управляет транспортным средством на состояние опьянения, утвержденным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21 октября 2022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1882.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46rplc-7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для прохождения медицинского освидетельствования 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26 июня 2008 г. N 475 (с изменениями).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6rplc-7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ст.12.26 КоАП РФ -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ст.12.26,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57rplc-8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 в РКЦ г. Ханты-Мансийска, БИК 07162163, ОКТМО 71875000, ИНН 8601010390, КПП 860101001, КБК 188 116 0112301</w:t>
      </w:r>
      <w:r>
        <w:rPr>
          <w:rFonts w:ascii="Times New Roman" w:eastAsia="Times New Roman" w:hAnsi="Times New Roman" w:cs="Times New Roman"/>
          <w:sz w:val="26"/>
          <w:szCs w:val="26"/>
        </w:rPr>
        <w:t>0001140 УИН 18810486230320023681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8rplc-9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0861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4rplc-9">
    <w:name w:val="cat-UserDefined grp-44 rplc-9"/>
    <w:basedOn w:val="DefaultParagraphFont"/>
  </w:style>
  <w:style w:type="character" w:customStyle="1" w:styleId="cat-UserDefinedgrp-45rplc-13">
    <w:name w:val="cat-UserDefined grp-45 rplc-13"/>
    <w:basedOn w:val="DefaultParagraphFont"/>
  </w:style>
  <w:style w:type="character" w:customStyle="1" w:styleId="cat-UserDefinedgrp-46rplc-18">
    <w:name w:val="cat-UserDefined grp-46 rplc-18"/>
    <w:basedOn w:val="DefaultParagraphFont"/>
  </w:style>
  <w:style w:type="character" w:customStyle="1" w:styleId="cat-UserDefinedgrp-50rplc-19">
    <w:name w:val="cat-UserDefined grp-50 rplc-19"/>
    <w:basedOn w:val="DefaultParagraphFont"/>
  </w:style>
  <w:style w:type="character" w:customStyle="1" w:styleId="cat-UserDefinedgrp-48rplc-21">
    <w:name w:val="cat-UserDefined grp-48 rplc-21"/>
    <w:basedOn w:val="DefaultParagraphFont"/>
  </w:style>
  <w:style w:type="character" w:customStyle="1" w:styleId="cat-UserDefinedgrp-49rplc-24">
    <w:name w:val="cat-UserDefined grp-49 rplc-24"/>
    <w:basedOn w:val="DefaultParagraphFont"/>
  </w:style>
  <w:style w:type="character" w:customStyle="1" w:styleId="cat-UserDefinedgrp-47rplc-27">
    <w:name w:val="cat-UserDefined grp-47 rplc-27"/>
    <w:basedOn w:val="DefaultParagraphFont"/>
  </w:style>
  <w:style w:type="character" w:customStyle="1" w:styleId="cat-UserDefinedgrp-51rplc-29">
    <w:name w:val="cat-UserDefined grp-51 rplc-29"/>
    <w:basedOn w:val="DefaultParagraphFont"/>
  </w:style>
  <w:style w:type="character" w:customStyle="1" w:styleId="cat-UserDefinedgrp-46rplc-31">
    <w:name w:val="cat-UserDefined grp-46 rplc-31"/>
    <w:basedOn w:val="DefaultParagraphFont"/>
  </w:style>
  <w:style w:type="character" w:customStyle="1" w:styleId="cat-UserDefinedgrp-46rplc-36">
    <w:name w:val="cat-UserDefined grp-46 rplc-36"/>
    <w:basedOn w:val="DefaultParagraphFont"/>
  </w:style>
  <w:style w:type="character" w:customStyle="1" w:styleId="cat-UserDefinedgrp-34rplc-39">
    <w:name w:val="cat-UserDefined grp-34 rplc-39"/>
    <w:basedOn w:val="DefaultParagraphFont"/>
  </w:style>
  <w:style w:type="character" w:customStyle="1" w:styleId="cat-UserDefinedgrp-52rplc-41">
    <w:name w:val="cat-UserDefined grp-52 rplc-41"/>
    <w:basedOn w:val="DefaultParagraphFont"/>
  </w:style>
  <w:style w:type="character" w:customStyle="1" w:styleId="cat-UserDefinedgrp-53rplc-45">
    <w:name w:val="cat-UserDefined grp-53 rplc-45"/>
    <w:basedOn w:val="DefaultParagraphFont"/>
  </w:style>
  <w:style w:type="character" w:customStyle="1" w:styleId="cat-UserDefinedgrp-59rplc-47">
    <w:name w:val="cat-UserDefined grp-59 rplc-47"/>
    <w:basedOn w:val="DefaultParagraphFont"/>
  </w:style>
  <w:style w:type="character" w:customStyle="1" w:styleId="cat-UserDefinedgrp-55rplc-52">
    <w:name w:val="cat-UserDefined grp-55 rplc-52"/>
    <w:basedOn w:val="DefaultParagraphFont"/>
  </w:style>
  <w:style w:type="character" w:customStyle="1" w:styleId="cat-UserDefinedgrp-47rplc-55">
    <w:name w:val="cat-UserDefined grp-47 rplc-55"/>
    <w:basedOn w:val="DefaultParagraphFont"/>
  </w:style>
  <w:style w:type="character" w:customStyle="1" w:styleId="cat-UserDefinedgrp-51rplc-57">
    <w:name w:val="cat-UserDefined grp-51 rplc-57"/>
    <w:basedOn w:val="DefaultParagraphFont"/>
  </w:style>
  <w:style w:type="character" w:customStyle="1" w:styleId="cat-UserDefinedgrp-46rplc-59">
    <w:name w:val="cat-UserDefined grp-46 rplc-59"/>
    <w:basedOn w:val="DefaultParagraphFont"/>
  </w:style>
  <w:style w:type="character" w:customStyle="1" w:styleId="cat-UserDefinedgrp-35rplc-61">
    <w:name w:val="cat-UserDefined grp-35 rplc-61"/>
    <w:basedOn w:val="DefaultParagraphFont"/>
  </w:style>
  <w:style w:type="character" w:customStyle="1" w:styleId="cat-UserDefinedgrp-56rplc-62">
    <w:name w:val="cat-UserDefined grp-56 rplc-62"/>
    <w:basedOn w:val="DefaultParagraphFont"/>
  </w:style>
  <w:style w:type="character" w:customStyle="1" w:styleId="cat-UserDefinedgrp-46rplc-65">
    <w:name w:val="cat-UserDefined grp-46 rplc-65"/>
    <w:basedOn w:val="DefaultParagraphFont"/>
  </w:style>
  <w:style w:type="character" w:customStyle="1" w:styleId="cat-UserDefinedgrp-46rplc-69">
    <w:name w:val="cat-UserDefined grp-46 rplc-69"/>
    <w:basedOn w:val="DefaultParagraphFont"/>
  </w:style>
  <w:style w:type="character" w:customStyle="1" w:styleId="cat-UserDefinedgrp-46rplc-71">
    <w:name w:val="cat-UserDefined grp-46 rplc-71"/>
    <w:basedOn w:val="DefaultParagraphFont"/>
  </w:style>
  <w:style w:type="character" w:customStyle="1" w:styleId="cat-UserDefinedgrp-46rplc-75">
    <w:name w:val="cat-UserDefined grp-46 rplc-75"/>
    <w:basedOn w:val="DefaultParagraphFont"/>
  </w:style>
  <w:style w:type="character" w:customStyle="1" w:styleId="cat-UserDefinedgrp-46rplc-78">
    <w:name w:val="cat-UserDefined grp-46 rplc-78"/>
    <w:basedOn w:val="DefaultParagraphFont"/>
  </w:style>
  <w:style w:type="character" w:customStyle="1" w:styleId="cat-UserDefinedgrp-57rplc-80">
    <w:name w:val="cat-UserDefined grp-57 rplc-80"/>
    <w:basedOn w:val="DefaultParagraphFont"/>
  </w:style>
  <w:style w:type="character" w:customStyle="1" w:styleId="cat-UserDefinedgrp-58rplc-93">
    <w:name w:val="cat-UserDefined grp-58 rplc-9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0CA5-58FA-4D41-8470-F1C713A4BF8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